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Титульный лист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ТЕХНОЛОГИЧЕСКАЯ КАРТА 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на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Разработал: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Согласовал: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 202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 xml:space="preserve"> г.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Следующая страница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Оглавление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90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Область применения, подготовительные работы</w:t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90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работ по монтажу реечного потолка</w:t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90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качества производства работ</w:t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90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Технические требования</w:t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90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охраны труда, экологической и пожарной безопасности</w:t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25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0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Лист ознакомления с ТК</w:t>
            </w:r>
          </w:p>
        </w:tc>
        <w:tc>
          <w:tcPr>
            <w:tcW w:w="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Следующая страница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ОБЛАСТЬ ПРИМЕНЕНИЯ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Технологическая карта разработана на устройство реечных потолков.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ПОДГОТОВИТЕЛЬНЫЕ РАБОТЫ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 До начала монтажа подвесного потолка должны быть закончены отделочные работы, связанные с мокрыми процессами (штукатурные, устройство цементных стяжек и др.) с составлением, при необходимости, актов на скрытые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 Перед монтажом подвесного потолка выполняются следующие работы: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 железобетонных плит перекрытия (при необходимости);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нанесение на металлические балки огнезащитной штукатурки;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покрытие суриком за два раза всех металлических неоцинкованных деталей;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разметка помещения и вынесение отметок подвесного потолка;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закрепление осей помещения и линий подвесок каркаса подвесного потолка;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разметка мест установки светильников и др.;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сортировка плит подвесного потолка;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верление и прирезка отверстий в плитах подвесного потолка.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 Помещения перед монтажом подвесного потолка очищаются от строительного мусора. При размещении под перекрытием систем отопления, водопровода и канализации трубопроводы до монтажа подвесного потолка должны быть спрессованы.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 Перед монтажом плит подвесного потолка температурные и влажностные условия в помещении должны соответствовать эксплуатационным. В зимний период помещения, где ведется монтаж подвесных потолков, должны обязательно отапливаться. Температура воздуха должна быть не ниже +10 °С, а относительная влажность не выше 70 %.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 Железобетонные конструкции перекрытий и элементы каркасов, которые просматриваются через вентиляционные потолочные решетки и другие отверстия в подвесных потолках, заранее окрашиваются в цвета, согласованные с авторским надзором.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1.6 Готовность помещений к монтажу конструкций подвесного потолка определяется комиссией, назначенной руководством управления, с составлением акта готовности.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ОРГАНИЗАЦИЯ РАБОТ ПО МОНТАЖУ РЕЕЧНОГО ПОТОЛКА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2.1.Схема расположения элементов реечного потолка.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Необходимая комплектация для установки реечных подвесных потолков состоит всего из нескольких наименований: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основная панель (рейка);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траверс (шина,стрингер) – служит для закрепления рейки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угловой профиль (пристенный уголок) – расположен по периметру помещения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регулируемый подвес (европодвес) – служит для закрепления траверсы к основному потолку.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Порядок монтажа.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Начинают монтаж реечного потолка с разметки. Через каждые 30-50 сантиметров выполнить в стене отверстия перфоратором и при помощи дюбелей и саморезов по дереву смонтировать торцевые профиля.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Установить несущую шину. Как правило, их предоставляют с большей длиной, поэтому отсекаем лишнее ножницами по металлу таким образом, что бы они начинались с целого крепежа для панелей. Примеряем элементы к торцевым профилям и аккуратно делаем надрезы в верхних кромках последних таким образом, что бы несущие шины можно было заправить в прорези. Следует помнить, что шины должны быть удалены от краев стен на расстоянии 25-30 сантиметров, в противном случае монтаж панелей будет затруднен. Осталось зафиксировать шины к потолку при помощи подвесов. Шины не должны лежать на торцевых профилях, а быть слегка в подвешенном состоянии, т.к. они выполняют несущую функцию.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Вырезать и закрепить панели на уже готовой конструкции. Монтаж: завести край первого элемента в паз торцевого профиля и обратным движением в паз противоположного на 0,5-1 сантиметр и защелкнуть в крепление несущей шины. Затем второй, и вставить между ними промежуточный профиль. Далее по той же схеме.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КОНТРОЛЬ КАЧЕСТВА ПРОИЗВОДСТВА РАБОТ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19"/>
        </w:trPr>
        <w:tc>
          <w:tcPr>
            <w:tcW w:w="17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Этапы работ</w:t>
            </w:r>
          </w:p>
        </w:tc>
        <w:tc>
          <w:tcPr>
            <w:tcW w:w="288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Контролируемые операции</w:t>
            </w:r>
          </w:p>
        </w:tc>
        <w:tc>
          <w:tcPr>
            <w:tcW w:w="180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 (метод, объем)</w:t>
            </w:r>
          </w:p>
        </w:tc>
        <w:tc>
          <w:tcPr>
            <w:tcW w:w="243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Документация</w:t>
            </w:r>
          </w:p>
        </w:tc>
      </w:tr>
      <w:tr>
        <w:trPr>
          <w:trHeight w:val="19"/>
        </w:trPr>
        <w:tc>
          <w:tcPr>
            <w:tcW w:w="1715" w:type="dxa"/>
            <w:vMerge w:val="restart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Подготовительные работы</w:t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Проверить: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vMerge w:val="restart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Паспорта (сертификаты), акт освидетельствования скрытых работ, общий журнал работ</w:t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наличие документа о качестве облицовки;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</w:t>
            </w:r>
          </w:p>
        </w:tc>
        <w:tc>
          <w:tcPr>
            <w:tcW w:w="2437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выноску на стены и колонны проектных отметок монтируемого чистого потолка;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Измерительный</w:t>
            </w:r>
          </w:p>
        </w:tc>
        <w:tc>
          <w:tcPr>
            <w:tcW w:w="2437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сортировку (форму и размеры плит) и обрезку плит;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Визуальный, измерительный</w:t>
            </w:r>
          </w:p>
        </w:tc>
        <w:tc>
          <w:tcPr>
            <w:tcW w:w="2437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6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подготовку деталей рабочего каркаса;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</w:t>
            </w:r>
          </w:p>
        </w:tc>
        <w:tc>
          <w:tcPr>
            <w:tcW w:w="2437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7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установку и закрепление элементов каркаса;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2437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vMerge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Установка плит</w:t>
            </w:r>
          </w:p>
        </w:tc>
        <w:tc>
          <w:tcPr>
            <w:tcW w:w="288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Контролировать:</w:t>
            </w:r>
          </w:p>
        </w:tc>
        <w:tc>
          <w:tcPr>
            <w:tcW w:w="180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Общий журнал работ</w:t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8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плотность примыкания плит друг к другу, ширину швов;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Визуальный, измерительный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9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надежность крепления плит к элементам каркаса;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10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ровность поверхности подвесного потолка;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Визуальный, измерительный, не менее 5 измерений на 50-70 м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поверхности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1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однородность рисунка подвесного потолка;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1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соблюдение требований проекта и качество примыкания плит к элементам вентиляционных решеток, светильникам (отсутствие сколов, щелей в местах примыкания).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 w:val="restart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Приемка выполненных работ</w:t>
            </w:r>
          </w:p>
        </w:tc>
        <w:tc>
          <w:tcPr>
            <w:tcW w:w="288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Проверить:</w:t>
            </w:r>
          </w:p>
        </w:tc>
        <w:tc>
          <w:tcPr>
            <w:tcW w:w="180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37" w:type="dxa"/>
            <w:vMerge w:val="restart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приемки выполненных работ</w:t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1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надежность крепления плит к каркасу;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Технический осмотр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1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ровность поверхности подвесного потолка по всей площади;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Измерительный, визуальный, не менее 5 измерений на 50-70 м</w:t>
            </w: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поверхности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1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однородность рисунка поверхности потолка;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16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качество выполнения примыкания плит к вентиляционным решеткам, светильникам;</w:t>
            </w:r>
          </w:p>
        </w:tc>
        <w:tc>
          <w:tcPr>
            <w:tcW w:w="1805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 же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1715" w:type="dxa"/>
            <w:vMerge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8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17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прямолинейность и ширину швов, величину уступов.</w:t>
            </w:r>
          </w:p>
        </w:tc>
        <w:tc>
          <w:tcPr>
            <w:tcW w:w="180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Визуальный, измерительный</w:t>
            </w:r>
          </w:p>
        </w:tc>
        <w:tc>
          <w:tcPr>
            <w:tcW w:w="2437" w:type="dxa"/>
            <w:vMerge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9"/>
        </w:trPr>
        <w:tc>
          <w:tcPr>
            <w:tcW w:w="9027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Контрольно-измерительный инструмент: рулетка металлическая, линейка металлическая, уровень гибкий водяной, рейка двухметровая, шнур разметочный.</w:t>
            </w:r>
          </w:p>
        </w:tc>
      </w:tr>
      <w:tr>
        <w:trPr>
          <w:trHeight w:val="19"/>
        </w:trPr>
        <w:tc>
          <w:tcPr>
            <w:tcW w:w="9027" w:type="dxa"/>
            <w:gridSpan w:val="4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Операционный контроль осуществляют: ответственный исполнитель работ.</w:t>
            </w:r>
          </w:p>
        </w:tc>
      </w:tr>
      <w:tr>
        <w:trPr>
          <w:trHeight w:val="19"/>
        </w:trPr>
        <w:tc>
          <w:tcPr>
            <w:tcW w:w="9027" w:type="dxa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Приемочный контроль осуществляют: ОТК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ТЕХНИЧЕСКИЕ ТРЕБОВАНИЯ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 Допускаемые отклонения: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величины уступов между плитами и панелями, а также рейками подвесных потолков – 2 мм;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плоскости всего поля отделки по диагонали и горизонтали (от проектной):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1 м длины – 1,5 мм;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всю поверхность – не более 7 мм.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Крепление листов и панелей к основанию должно быть прочным, без зыбкости (при легком простукивании деревянным молотком не должно наблюдаться коробления изделий, разрушения их кромок и смещения листов).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Швы должны быть равномерными и строго прямолинейными.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Плоскость облицованной поверхности должна быть ровной, без провесов в стыках.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 допускаются трещины, воздушные пузыри, царапины, пятна на поверхности облицовки.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ТРЕБОВАНИЯ ОХРАНЫ ТРУДА, ЭКОЛОГИЧЕСКОЙ И ПОЖАРНОЙ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 Монтаж подвесных потолков следует выполнять с соблюдением требований охраны труда, в соответствии с правилами по охране труда в строительстве.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 Монтаж подвесных потолков приходится выполнять в помещениях внутри зданий в ограниченном пространстве - в стесненных условиях как по высоте, так и по габаритным размерам помещений в плане. Это требует особого внимания всех участников строительных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5.3 Работы по монтажу подвесных потолков необходимо выполнять по наряду-допуску, под руководством ответственного исполнителя работ. На него возлагается ответственность за выполнение мероприятий по охране труда, экологической и пожарной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 Персонал должен быть обучен безопасным приемам выполнения работ, и иметь удостоверения по охране труда. Состав бригады – 3 человека на 100 кв.метров. Особые требования: наличие не ниже II группы по электробезопасности. Работа проводится на высоте с применением средств подмащивания. Персонал должен иметь удостоверение по форме в приложении 1 к приказу Минтруда России от 16.11.2020 № 782н.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 При подготовке и производстве работ по монтажу подвесных потолков необходимо выполнять требования электробезопасности в соответствии со ПУЭ.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Пожарная безопасность на участках работ и рабочих местах должна обеспечиваться в соответствии с требованиями Правил противопожарного режима.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5.6 Монтаж подвесных потолков осуществляется с лесов, подмостей, вышек. Средства подмащивания должны соответствовать требованиям правил по охране труда при работе на высоте.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 Леса и подмости высотой до 4 м допускаются к эксплуатации только после их приемки ответственным исполнителем работ. В местах подъема людей на леса и подмости должны быть плакаты с указанием величины и схемы размещения нагрузок. Леса в процессе эксплуатации должны осматриваться прорабом или мастером не реже чем через каждые 10 дней.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Подъем рабочих на подмости допускается только по приставным лестницам.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5.8 Монтажные работы выполняют с применением ручного и механизированного инструмента. Ручной инструмент должен быть прочным, надежным и удобным, использовать инструмент нужно только по назначению.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5.9 При устройстве подвесных потолков должны быть соблюдены требования по предотвращению запыленности и загазованности воздуха, не следует накапливать много строительных отходов и мусора. Их не допускается сбрасывать при уборке с этажей зданий и сооружений без применения закрытых лотков и бункеров-накопителей.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Следующая страница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ЛИСТ ОЗНАКОМЛЕНИЯ С ТК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15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0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5"/>
        </w:trPr>
        <w:tc>
          <w:tcPr>
            <w:tcW w:w="570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7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8b33dec96794f5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